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5E" w:rsidRDefault="0028055E" w:rsidP="0028055E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Cs w:val="16"/>
          <w:lang w:eastAsia="ru-RU"/>
        </w:rPr>
      </w:pPr>
    </w:p>
    <w:p w:rsidR="0028055E" w:rsidRDefault="0028055E" w:rsidP="0028055E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Cs w:val="16"/>
          <w:lang w:eastAsia="ru-RU"/>
        </w:rPr>
      </w:pPr>
    </w:p>
    <w:p w:rsidR="0028055E" w:rsidRPr="0028055E" w:rsidRDefault="0028055E" w:rsidP="0028055E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Cs w:val="16"/>
          <w:lang w:eastAsia="ru-RU"/>
        </w:rPr>
      </w:pPr>
      <w:r w:rsidRPr="0028055E">
        <w:rPr>
          <w:rFonts w:ascii="Times New Roman" w:eastAsia="Times New Roman" w:hAnsi="Times New Roman"/>
          <w:b/>
          <w:bCs/>
          <w:szCs w:val="16"/>
          <w:lang w:eastAsia="ru-RU"/>
        </w:rPr>
        <w:t>Структурное подразделение муниципального бюджетного общеобразовательного учреждения</w:t>
      </w:r>
    </w:p>
    <w:p w:rsidR="0028055E" w:rsidRPr="0028055E" w:rsidRDefault="0028055E" w:rsidP="0028055E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Cs w:val="16"/>
          <w:lang w:eastAsia="ru-RU"/>
        </w:rPr>
      </w:pPr>
      <w:r w:rsidRPr="0028055E">
        <w:rPr>
          <w:rFonts w:ascii="Times New Roman" w:eastAsia="Times New Roman" w:hAnsi="Times New Roman"/>
          <w:b/>
          <w:bCs/>
          <w:szCs w:val="16"/>
          <w:lang w:eastAsia="ru-RU"/>
        </w:rPr>
        <w:t>средней общеобразовательной школы №2 г. Алагира</w:t>
      </w:r>
    </w:p>
    <w:p w:rsidR="0028055E" w:rsidRPr="0028055E" w:rsidRDefault="0028055E" w:rsidP="0028055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28055E" w:rsidRPr="0028055E" w:rsidRDefault="0028055E" w:rsidP="0028055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tbl>
      <w:tblPr>
        <w:tblpPr w:leftFromText="180" w:rightFromText="180" w:vertAnchor="page" w:horzAnchor="margin" w:tblpXSpec="center" w:tblpY="24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3308"/>
        <w:gridCol w:w="3698"/>
      </w:tblGrid>
      <w:tr w:rsidR="0028055E" w:rsidRPr="0028055E" w:rsidTr="00DE2933">
        <w:trPr>
          <w:trHeight w:val="943"/>
        </w:trPr>
        <w:tc>
          <w:tcPr>
            <w:tcW w:w="3308" w:type="dxa"/>
            <w:vAlign w:val="center"/>
          </w:tcPr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«Рассмотрено»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Руководитель МО</w:t>
            </w:r>
          </w:p>
          <w:p w:rsidR="0028055E" w:rsidRPr="0028055E" w:rsidRDefault="0028055E" w:rsidP="002805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 ________________________________</w:t>
            </w:r>
          </w:p>
          <w:p w:rsidR="0028055E" w:rsidRPr="0028055E" w:rsidRDefault="0028055E" w:rsidP="0028055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Протокол МО</w:t>
            </w:r>
          </w:p>
          <w:p w:rsidR="0028055E" w:rsidRPr="0028055E" w:rsidRDefault="00A8104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№1 от 01 сентября  2022</w:t>
            </w:r>
            <w:r w:rsidR="0028055E"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308" w:type="dxa"/>
            <w:vAlign w:val="center"/>
          </w:tcPr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Согласовано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Заместитель заведующего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СП МБОУ СОШ №2 г. Алагира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___________________ Агнаева З.В.</w:t>
            </w:r>
          </w:p>
        </w:tc>
        <w:tc>
          <w:tcPr>
            <w:tcW w:w="3698" w:type="dxa"/>
            <w:vAlign w:val="center"/>
          </w:tcPr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Утверждено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Заведующий  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СП МБОУ СОШ №2 г. Алагира</w:t>
            </w:r>
          </w:p>
          <w:p w:rsidR="0028055E" w:rsidRPr="0028055E" w:rsidRDefault="0028055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_______________________</w:t>
            </w:r>
            <w:r w:rsidR="00A8104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Алдатова О.Х</w:t>
            </w:r>
            <w:r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28055E" w:rsidRPr="0028055E" w:rsidRDefault="00A8104E" w:rsidP="0028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Приказ №О-70  от 01.09.2022</w:t>
            </w:r>
            <w:r w:rsidR="0028055E" w:rsidRPr="0028055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</w:tbl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28055E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ab/>
      </w:r>
      <w:r w:rsidRPr="0028055E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ab/>
      </w: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28055E" w:rsidRPr="0028055E" w:rsidRDefault="0028055E" w:rsidP="0028055E">
      <w:pPr>
        <w:spacing w:after="0" w:line="360" w:lineRule="auto"/>
        <w:ind w:left="708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Рабочая программа 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по русскому языку для </w:t>
      </w:r>
      <w:r w:rsidR="00A8104E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3</w:t>
      </w:r>
      <w:r w:rsidRPr="0013399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 класса </w:t>
      </w:r>
    </w:p>
    <w:p w:rsidR="0066083D" w:rsidRDefault="0066083D" w:rsidP="0066083D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  <w:r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Хестановой Дианы Руслановны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4"/>
          <w:szCs w:val="44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44"/>
          <w:szCs w:val="44"/>
          <w:lang w:eastAsia="ru-RU"/>
        </w:rPr>
        <w:t xml:space="preserve">составлена на основе </w:t>
      </w:r>
    </w:p>
    <w:p w:rsidR="0066083D" w:rsidRDefault="0066083D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40"/>
          <w:lang w:eastAsia="ru-RU"/>
        </w:rPr>
      </w:pPr>
      <w:r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 xml:space="preserve"> </w:t>
      </w:r>
      <w:r w:rsidR="00133994" w:rsidRPr="00133994"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 xml:space="preserve">Федерального государственного образовательного стандарта 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40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>основного общего образования,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40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40"/>
          <w:szCs w:val="40"/>
          <w:lang w:eastAsia="ru-RU"/>
        </w:rPr>
        <w:t>примерной программы общеобразовательных  учреждений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4"/>
          <w:szCs w:val="44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 xml:space="preserve">под редакцией </w:t>
      </w:r>
      <w:r w:rsidRPr="00133994">
        <w:rPr>
          <w:rFonts w:ascii="Monotype Corsiva" w:eastAsia="Times New Roman" w:hAnsi="Monotype Corsiva"/>
          <w:b/>
          <w:i/>
          <w:sz w:val="48"/>
          <w:szCs w:val="48"/>
          <w:lang w:eastAsia="ru-RU"/>
        </w:rPr>
        <w:t>В.П.Канакиной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:rsid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:rsid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52"/>
          <w:szCs w:val="52"/>
          <w:lang w:eastAsia="ru-RU"/>
        </w:rPr>
      </w:pP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sz w:val="36"/>
          <w:szCs w:val="36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52"/>
          <w:szCs w:val="52"/>
          <w:lang w:eastAsia="ru-RU"/>
        </w:rPr>
        <w:t>(5 ч.</w:t>
      </w:r>
      <w:r w:rsidRPr="00133994">
        <w:rPr>
          <w:rFonts w:ascii="Times New Roman" w:eastAsia="Times New Roman" w:hAnsi="Times New Roman"/>
          <w:sz w:val="52"/>
          <w:szCs w:val="52"/>
          <w:lang w:val="en-US" w:eastAsia="ru-RU"/>
        </w:rPr>
        <w:t>x</w:t>
      </w:r>
      <w:r w:rsidRPr="00133994">
        <w:rPr>
          <w:rFonts w:ascii="Monotype Corsiva" w:eastAsia="Times New Roman" w:hAnsi="Monotype Corsiva"/>
          <w:b/>
          <w:sz w:val="52"/>
          <w:szCs w:val="52"/>
          <w:lang w:eastAsia="ru-RU"/>
        </w:rPr>
        <w:t>34 нед. = 170 ч.)</w:t>
      </w:r>
    </w:p>
    <w:p w:rsidR="00133994" w:rsidRPr="00133994" w:rsidRDefault="00133994" w:rsidP="0013399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133994" w:rsidRDefault="00133994" w:rsidP="0013399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133994" w:rsidRDefault="00133994" w:rsidP="0013399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133994" w:rsidRPr="00133994" w:rsidRDefault="00133994" w:rsidP="0013399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133994" w:rsidRDefault="00133994" w:rsidP="001339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  <w:r w:rsidRPr="00133994">
        <w:rPr>
          <w:rFonts w:ascii="Times New Roman" w:eastAsia="Times New Roman" w:hAnsi="Times New Roman"/>
          <w:b/>
          <w:i/>
          <w:sz w:val="28"/>
          <w:szCs w:val="32"/>
          <w:lang w:eastAsia="ru-RU"/>
        </w:rPr>
        <w:t>г. Алагир</w:t>
      </w:r>
    </w:p>
    <w:p w:rsidR="00133994" w:rsidRPr="00133994" w:rsidRDefault="00133994" w:rsidP="001339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32"/>
          <w:lang w:eastAsia="ru-RU"/>
        </w:rPr>
      </w:pP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32"/>
          <w:szCs w:val="32"/>
          <w:lang w:eastAsia="ru-RU"/>
        </w:rPr>
      </w:pPr>
    </w:p>
    <w:p w:rsidR="00133994" w:rsidRPr="00133994" w:rsidRDefault="00133994" w:rsidP="00133994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32"/>
          <w:szCs w:val="32"/>
          <w:lang w:eastAsia="ru-RU"/>
        </w:rPr>
      </w:pPr>
      <w:r w:rsidRPr="00133994"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>20</w:t>
      </w:r>
      <w:r w:rsidR="00A8104E"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>22-2023</w:t>
      </w:r>
      <w:r w:rsidR="0066083D"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 xml:space="preserve"> </w:t>
      </w:r>
      <w:r w:rsidRPr="00133994">
        <w:rPr>
          <w:rFonts w:ascii="Monotype Corsiva" w:eastAsia="Times New Roman" w:hAnsi="Monotype Corsiva"/>
          <w:b/>
          <w:i/>
          <w:sz w:val="32"/>
          <w:szCs w:val="32"/>
          <w:lang w:eastAsia="ru-RU"/>
        </w:rPr>
        <w:t>год</w:t>
      </w:r>
    </w:p>
    <w:p w:rsidR="0028055E" w:rsidRDefault="0028055E" w:rsidP="00CD3B50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28055E" w:rsidRDefault="0028055E" w:rsidP="00CD3B50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CD3B50" w:rsidRDefault="00CD3B50" w:rsidP="0028055E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28055E" w:rsidRDefault="0028055E" w:rsidP="0028055E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lang w:eastAsia="ru-RU"/>
        </w:rPr>
      </w:pP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ПОЯСНИТЕЛЬНАЯ ЗАПИСКА</w:t>
      </w:r>
    </w:p>
    <w:p w:rsidR="00A8104E" w:rsidRPr="00A8104E" w:rsidRDefault="00A8104E" w:rsidP="00A81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A8104E" w:rsidRPr="00A8104E" w:rsidRDefault="00A8104E" w:rsidP="00A81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8104E" w:rsidRPr="00A8104E" w:rsidRDefault="00A8104E" w:rsidP="00A81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8104E" w:rsidRPr="00A8104E" w:rsidRDefault="00A8104E" w:rsidP="00A81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104E" w:rsidRPr="00A8104E" w:rsidRDefault="00A8104E" w:rsidP="00A81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Минпросвещения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104E" w:rsidRPr="00A8104E" w:rsidRDefault="00A8104E" w:rsidP="00A8104E">
      <w:pPr>
        <w:numPr>
          <w:ilvl w:val="0"/>
          <w:numId w:val="8"/>
        </w:numPr>
        <w:spacing w:after="0" w:line="240" w:lineRule="auto"/>
        <w:ind w:left="567" w:right="56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Локальных актов СП МБОУ СОШ №2.</w:t>
      </w:r>
    </w:p>
    <w:p w:rsidR="00A8104E" w:rsidRPr="00A8104E" w:rsidRDefault="00A8104E" w:rsidP="00A8104E">
      <w:pPr>
        <w:numPr>
          <w:ilvl w:val="0"/>
          <w:numId w:val="8"/>
        </w:numPr>
        <w:spacing w:after="0" w:line="240" w:lineRule="auto"/>
        <w:ind w:left="567" w:right="56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Устава МБОУ СОШ№2 г. Алагира;</w:t>
      </w:r>
    </w:p>
    <w:p w:rsidR="00A8104E" w:rsidRPr="00A8104E" w:rsidRDefault="00A8104E" w:rsidP="00A8104E">
      <w:pPr>
        <w:numPr>
          <w:ilvl w:val="0"/>
          <w:numId w:val="8"/>
        </w:numPr>
        <w:spacing w:after="0" w:line="240" w:lineRule="auto"/>
        <w:ind w:left="567" w:right="56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Учебного плана на 2022-2023 учебный год;</w:t>
      </w:r>
    </w:p>
    <w:p w:rsidR="00A8104E" w:rsidRPr="00A8104E" w:rsidRDefault="00A8104E" w:rsidP="00A8104E">
      <w:pPr>
        <w:numPr>
          <w:ilvl w:val="0"/>
          <w:numId w:val="8"/>
        </w:numPr>
        <w:spacing w:after="0" w:line="240" w:lineRule="auto"/>
        <w:ind w:left="567" w:right="56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Положения о рабочей программе СП МБОУ СОШ №2 г. Алагира;</w:t>
      </w:r>
    </w:p>
    <w:p w:rsidR="00A8104E" w:rsidRPr="00A8104E" w:rsidRDefault="00A8104E" w:rsidP="00A8104E">
      <w:pPr>
        <w:shd w:val="clear" w:color="auto" w:fill="FFFFFF"/>
        <w:spacing w:before="100" w:beforeAutospacing="1" w:after="100" w:afterAutospacing="1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1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Место предмета в учебном плане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Учебный план школы отводит на изучение русского языка в 3 классе 5 часов в неделю. Всего за учебный год - 170 часов, так как продолжительность учебного года составляет 34 недели.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ПЛАНИРУЕМЫЕ РЕЗУЛЬТАТЫ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Программа обеспечивает достижение определенных личностных, метапредметных и предметных результатов: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Личностными результатами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 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</w:t>
      </w:r>
      <w:bookmarkStart w:id="0" w:name="_GoBack"/>
      <w:bookmarkEnd w:id="0"/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зучения предмета «Русский язык» являются следующие </w:t>
      </w: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умения: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осознание роли языка и речи в жизни людей;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Получат возможность формировать и учиться: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свободе,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формировать эстетические потребности  и чувства,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развивать этические чувства, доброжелательность и эмоционально-нравственную отзывчивость, понимание и сопереживание чувствам других людей,</w:t>
      </w:r>
    </w:p>
    <w:p w:rsidR="00A8104E" w:rsidRPr="00A8104E" w:rsidRDefault="00A8104E" w:rsidP="00A8104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развивать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Метапредметные результаты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РЕГУЛЯТИВНЫЕ УУД</w:t>
      </w:r>
    </w:p>
    <w:p w:rsidR="00A8104E" w:rsidRPr="00A8104E" w:rsidRDefault="00A8104E" w:rsidP="00A810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учиться работать по предложенному учителем плану,</w:t>
      </w:r>
    </w:p>
    <w:p w:rsidR="00A8104E" w:rsidRPr="00A8104E" w:rsidRDefault="00A8104E" w:rsidP="00A810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проговаривать последовательность действий на уроке,</w:t>
      </w:r>
    </w:p>
    <w:p w:rsidR="00A8104E" w:rsidRPr="00A8104E" w:rsidRDefault="00A8104E" w:rsidP="00A810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выполнять учебные действия в устной, письменной речи.,</w:t>
      </w:r>
    </w:p>
    <w:p w:rsidR="00A8104E" w:rsidRPr="00A8104E" w:rsidRDefault="00A8104E" w:rsidP="00A8104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   способа решения.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     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ПОЗНАВАТЕЛЬНЫЕ УУД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</w:t>
      </w:r>
      <w:r w:rsidRPr="00A8104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Научатся: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осознавать познавательную задачу, воспринимать её на слух, решать её 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 в электронном приложении к учебнику), для решения учебных и практических задач;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A8104E" w:rsidRPr="00A8104E" w:rsidRDefault="00A8104E" w:rsidP="00A8104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 xml:space="preserve">      </w:t>
      </w:r>
      <w:r w:rsidRPr="00A8104E">
        <w:rPr>
          <w:rFonts w:ascii="Times New Roman" w:eastAsia="Times New Roman" w:hAnsi="Times New Roman"/>
          <w:b/>
          <w:iCs/>
          <w:color w:val="0D0D0D"/>
          <w:sz w:val="24"/>
          <w:szCs w:val="24"/>
          <w:lang w:eastAsia="ru-RU"/>
        </w:rPr>
        <w:t>Получат возможность научиться:  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 самостоятельно выделенным основаниям;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обобщать;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подводить анализируемые объекты (явления) под понятия разного уровня обобщения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(слово и    часть речи, слово и член  предложения, имя существительное и часть речи и др.);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осуществлять аналогии между изучаемым предметом и собственным опытом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(под руководством учителя);  по результатам наблюдений находить и формулировать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правила, определения;</w:t>
      </w:r>
    </w:p>
    <w:p w:rsidR="00A8104E" w:rsidRPr="00A8104E" w:rsidRDefault="00A8104E" w:rsidP="00A8104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</w:t>
      </w:r>
      <w:r w:rsidRPr="00A8104E">
        <w:rPr>
          <w:rFonts w:ascii="Times New Roman" w:eastAsia="Times New Roman" w:hAnsi="Times New Roman"/>
          <w:i/>
          <w:iCs/>
          <w:color w:val="0D0D0D"/>
          <w:sz w:val="24"/>
          <w:szCs w:val="24"/>
          <w:lang w:eastAsia="ru-RU"/>
        </w:rPr>
        <w:t>.  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КОММУНИКАТИВНЫЕ УУД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</w:t>
      </w:r>
      <w:r w:rsidRPr="00A8104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Научатся:  </w:t>
      </w:r>
    </w:p>
    <w:p w:rsidR="00A8104E" w:rsidRPr="00A8104E" w:rsidRDefault="00A8104E" w:rsidP="00A8104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задавать вопросы, адекватные речевой ситуации, отвечать на вопросы других;</w:t>
      </w:r>
    </w:p>
    <w:p w:rsidR="00A8104E" w:rsidRPr="00A8104E" w:rsidRDefault="00A8104E" w:rsidP="00A8104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признавать существование различных точек зрения; воспринимать другое мнение и позицию.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 xml:space="preserve">     </w:t>
      </w:r>
      <w:r w:rsidRPr="00A8104E">
        <w:rPr>
          <w:rFonts w:ascii="Times New Roman" w:eastAsia="Times New Roman" w:hAnsi="Times New Roman"/>
          <w:b/>
          <w:iCs/>
          <w:color w:val="0D0D0D"/>
          <w:sz w:val="24"/>
          <w:szCs w:val="24"/>
          <w:lang w:eastAsia="ru-RU"/>
        </w:rPr>
        <w:t>Получат возможность научиться:</w:t>
      </w:r>
    </w:p>
    <w:p w:rsidR="00A8104E" w:rsidRPr="00A8104E" w:rsidRDefault="00A8104E" w:rsidP="00A8104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A8104E" w:rsidRPr="00A8104E" w:rsidRDefault="00A8104E" w:rsidP="00A8104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 в совместной деятельности; проявлять доброжелательное отношение к партнёру;</w:t>
      </w:r>
    </w:p>
    <w:p w:rsidR="00A8104E" w:rsidRPr="00A8104E" w:rsidRDefault="00A8104E" w:rsidP="00A8104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67"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Предметные результаты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    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называть и определять главные (подлежащее и сказуемое) и второстепенные (без деления на виды) члены предложения;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различать словосочетание и предложение;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называть и определять части речи (имя существительное, имя прилагательное, глагол, местоимение, предлог);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  прилагательного, глагола, предлога: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называть и определять части слова (корень, окончание, приставка, основа)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>понимать термины «корень слова», «однокоренные слова», «разные форма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различать слабую и сильную позиции гласных и согласных в корне слова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использовать способы проверки обозначения на письме гласных и в слабой позиции в корне слова;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понимать влияние ударения на смысл слова;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различать парные и непарные согласные по звонкости и глухости. -мягкости; обозначать мягкость согласных на письме;</w:t>
      </w:r>
    </w:p>
    <w:p w:rsidR="00A8104E" w:rsidRPr="00A8104E" w:rsidRDefault="00A8104E" w:rsidP="00A8104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понимать роль разделительного мягкого знака и разделительного  в  слове.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 xml:space="preserve">    </w:t>
      </w: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Третьеклассники получат возможность научиться: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орфографически грамотно и каллиграфически правильно списывать диктовку текст (55-65 слов), включающий изученные орфограммы за 1-3 класс: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проверять написанное, находить в словах изученные орфограммы: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производить звуковой и звукобуквенный разбор слова: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производить морфемный разбор ясных по составу слов. годе слова разных частей речи;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распознавать части речи и их грамматические признаки (род, число, падеж  имен существительных; род и число имён прилагательных; время и число глаголов: лиц местоимений);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изменять имена существительные, имена прилагательные, склонять в единственном числе имена существительные; изменять имена по родам; изменять глаголы по временам;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интонационно правильно произносить предложения; определять вид по цели высказывания и интонации;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вычленять в предложении основу и словосочетания;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производить элементарный синтаксический разбор предложения: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текста, определять тип текста;</w:t>
      </w:r>
    </w:p>
    <w:p w:rsidR="00A8104E" w:rsidRPr="00A8104E" w:rsidRDefault="00A8104E" w:rsidP="00A8104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iCs/>
          <w:color w:val="0D0D0D"/>
          <w:sz w:val="24"/>
          <w:szCs w:val="24"/>
          <w:lang w:eastAsia="ru-RU"/>
        </w:rPr>
        <w:t>писать изложение и сочинение (60-75 слов) по коллективно или самостоятельно составленному плану под руководством учителя.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14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14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hanging="1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СОДЕРЖАНИЕ ТЕМ УЧЕБНОГО КУРСА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           Язык и речь. 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Виды речи. Речь, её назначение. Речь — отражение культуры человека. Язык, его назначение и его выбор в соответствии с целями и условиями общения.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Текст, предложение, словосочетание. 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 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Слово в языке и речи.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 Имя существительное, местоимение, имя прилагательное, глагол. Имя числительное как часть речи (общее представление). 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                                                                                                                                                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Развитие речи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 Подробное изложение с языковым анализом текста.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Состав слова. 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lastRenderedPageBreak/>
        <w:t>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                                                     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Части речи. 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A8104E" w:rsidRPr="00A8104E" w:rsidRDefault="00A8104E" w:rsidP="00A8104E">
      <w:pPr>
        <w:shd w:val="clear" w:color="auto" w:fill="FFFFFF"/>
        <w:spacing w:after="0" w:line="240" w:lineRule="auto"/>
        <w:ind w:left="567" w:right="56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04E"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Повторение изученного за год. </w:t>
      </w:r>
      <w:r w:rsidRPr="00A810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  </w:t>
      </w:r>
    </w:p>
    <w:p w:rsidR="00A8104E" w:rsidRPr="00A8104E" w:rsidRDefault="00A8104E" w:rsidP="00A8104E">
      <w:pPr>
        <w:widowControl w:val="0"/>
        <w:spacing w:before="120" w:after="120" w:line="240" w:lineRule="auto"/>
        <w:ind w:firstLine="425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ind w:firstLine="425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104E">
        <w:rPr>
          <w:rFonts w:ascii="Times New Roman" w:hAnsi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37"/>
        <w:gridCol w:w="2790"/>
        <w:gridCol w:w="3060"/>
        <w:gridCol w:w="3933"/>
      </w:tblGrid>
      <w:tr w:rsidR="00A8104E" w:rsidRPr="00A8104E" w:rsidTr="00F16D53">
        <w:trPr>
          <w:trHeight w:val="562"/>
        </w:trPr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933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контрольных работ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Текст. Предложение. Словосочетание.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в языке и речи.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8104E" w:rsidRPr="00A8104E" w:rsidTr="00F16D53">
        <w:tc>
          <w:tcPr>
            <w:tcW w:w="637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3933" w:type="dxa"/>
            <w:vAlign w:val="center"/>
          </w:tcPr>
          <w:p w:rsidR="00A8104E" w:rsidRPr="00A8104E" w:rsidRDefault="00A8104E" w:rsidP="00A8104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Default="00A8104E" w:rsidP="00A8104E">
      <w:pPr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P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104E" w:rsidRPr="00A8104E" w:rsidRDefault="00A8104E" w:rsidP="00A8104E">
      <w:pPr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8104E">
        <w:rPr>
          <w:rFonts w:ascii="Times New Roman" w:hAnsi="Times New Roman"/>
          <w:b/>
          <w:sz w:val="24"/>
          <w:szCs w:val="24"/>
          <w:lang w:eastAsia="ar-SA"/>
        </w:rPr>
        <w:t>ГРАФИК ПРОВЕДЕНИЯ КОНТРОЛЬНЫХ РАБОТ.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4886"/>
        <w:gridCol w:w="1831"/>
        <w:gridCol w:w="1862"/>
      </w:tblGrid>
      <w:tr w:rsidR="00A8104E" w:rsidRPr="00A8104E" w:rsidTr="00F16D53">
        <w:trPr>
          <w:cantSplit/>
          <w:trHeight w:val="20"/>
        </w:trPr>
        <w:tc>
          <w:tcPr>
            <w:tcW w:w="765" w:type="dxa"/>
            <w:vMerge w:val="restart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86" w:type="dxa"/>
            <w:vMerge w:val="restart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693" w:type="dxa"/>
            <w:gridSpan w:val="2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Merge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86" w:type="dxa"/>
            <w:vMerge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Планируемая</w:t>
            </w: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Фактическая</w:t>
            </w: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1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2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списывание № 1.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3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Контрольное списывание № 2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4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Контрольное списывание № 3.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5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6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7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8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A8104E" w:rsidRPr="00A8104E" w:rsidTr="00F16D53">
        <w:trPr>
          <w:cantSplit/>
          <w:trHeight w:val="20"/>
        </w:trPr>
        <w:tc>
          <w:tcPr>
            <w:tcW w:w="765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86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A8104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диктант № 9</w:t>
            </w:r>
          </w:p>
        </w:tc>
        <w:tc>
          <w:tcPr>
            <w:tcW w:w="1831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A8104E" w:rsidRPr="00A8104E" w:rsidRDefault="00A8104E" w:rsidP="00A8104E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</w:tbl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Default="00A8104E" w:rsidP="00A8104E">
      <w:pPr>
        <w:widowControl w:val="0"/>
        <w:spacing w:before="120" w:after="120" w:line="240" w:lineRule="auto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A8104E" w:rsidRPr="00A8104E" w:rsidRDefault="00A8104E" w:rsidP="00A8104E">
      <w:pPr>
        <w:widowControl w:val="0"/>
        <w:spacing w:before="120" w:after="12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A8104E">
        <w:rPr>
          <w:rFonts w:ascii="Times New Roman" w:eastAsiaTheme="minorHAnsi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W w:w="109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8222"/>
      </w:tblGrid>
      <w:tr w:rsidR="00A8104E" w:rsidRPr="00A8104E" w:rsidTr="00A8104E">
        <w:trPr>
          <w:trHeight w:val="40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урока.</w:t>
            </w:r>
          </w:p>
        </w:tc>
      </w:tr>
      <w:tr w:rsidR="00A8104E" w:rsidRPr="00A8104E" w:rsidTr="00A8104E">
        <w:trPr>
          <w:trHeight w:val="669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2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(2 часа)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Наша речь. Виды речи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Наш язык.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Текст. Предложение. Словосочетание (14 часов)    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Текст.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предложений   по интонации.</w:t>
            </w:r>
            <w:r w:rsidRPr="00A810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обращением.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«Путешественница».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Работа над ошибками.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Главные и второстепенные члены предложения.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репродукции картины В.Д. Поленова «Золотая осень».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 по теме «Предложение»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Слово в языке и речи (21 час)  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Слово и его лексическое значение. Однозначные и многозначные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Антонимы.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Омонимы.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Глагол.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имя числительное?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звуки и буквы. Правописание слов с ударными и безударными 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Согласные звуки и буквы.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разделительного мягкого знака.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Слово и слог. Звуки и буквы.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 </w:t>
            </w: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«Слово в языке и речи».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изученного. Словарный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 слова (16 часов)       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Сложные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Приставка.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приставок.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Суффикс.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Основа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 по теме «Состав слова».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Обобщение знаний о составе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Проект «Семья слов». Словарный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Правописание частей слова (29 часов)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каких значимых частях слова есть орфограммы?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двумя безударными 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слов с парными согласными в корне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слов с парными согласными в корне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написании слов с глухими и звонкими согласными в корне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Обучающее изложение «Клесты»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В.М. Васнецова «Снегурочка».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по теме «Правописание корней слов».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Правописание суффиксов и приставок.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твёрдый и мягкий знаки.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твёрдый и мягкий знаки.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и мягким знаками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Правописание слов с разделительным твёрдым и мягким знаками.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Обучающее изложение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Рбота над ошибками.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Контрольный диктант </w:t>
            </w:r>
            <w:r w:rsidRPr="00A810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 теме «Правописание частей слова».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над ошибками. Правописание частей слова.</w:t>
            </w:r>
          </w:p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«Составляем орфографический словарь». Словарный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Части речи (76 часов)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и употребление имён существительных в речи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«Тайна имени».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Род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(ь) после шипящих на конце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«Имя существительное».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Работа над ошибками. </w:t>
            </w: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Склонение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Падеж имён существительных.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в определении падежей.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И.Я. Билибина «Иван-царевич и лягушка-квакушка».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Дательный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Винительный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Предложный падеж.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текста повествовательного типа.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репродукции картины К.Ф. Юона. «Конец зимы. Полдень».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113.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0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«Правописание окончаний</w:t>
            </w: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10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имён существительных».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Проект «Зимняя страничка». Словарный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и употребление имён прилагательных в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и употребление имён прилагательных в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прилагательных в тексте.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Текст-описание.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Отзыв по </w:t>
            </w: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репродукции картины М.А. Врубеля «Царевна-Лебедь».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Отзыв по репродукции картины А.А. Серова «Девочка с персиками».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Контрольный диктант</w:t>
            </w:r>
            <w:r w:rsidRPr="00A810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810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теме «Имя прилагательное»</w:t>
            </w:r>
            <w:r w:rsidRPr="00A8104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 Проект «Имена прилагательные в загадках».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Местоимение.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 «Кошкин выкормыш».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Неопределенна форма глагола.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Число глаголов.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Обучающее изложение.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A810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A810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</w:t>
            </w: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глаголами.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знаний. Словарный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Обобщение знаний.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(12 часов)     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«Части речи».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изученного о слове, предложении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Правописание окончаний имён прилагательных.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безударных гласных.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значимых частей слов.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приставок и предлогов</w:t>
            </w:r>
            <w:r w:rsidRPr="00A8104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слова.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Текст.                    </w:t>
            </w:r>
          </w:p>
        </w:tc>
      </w:tr>
      <w:tr w:rsidR="00A8104E" w:rsidRPr="00A8104E" w:rsidTr="00A8104E">
        <w:trPr>
          <w:trHeight w:val="4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4E" w:rsidRPr="00A8104E" w:rsidRDefault="00A8104E" w:rsidP="00A8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04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курсу «Русский язык».</w:t>
            </w:r>
          </w:p>
        </w:tc>
      </w:tr>
    </w:tbl>
    <w:p w:rsidR="00E13114" w:rsidRPr="0028055E" w:rsidRDefault="00E13114" w:rsidP="00A8104E">
      <w:pPr>
        <w:spacing w:after="0" w:line="240" w:lineRule="auto"/>
        <w:jc w:val="both"/>
        <w:textAlignment w:val="center"/>
      </w:pPr>
    </w:p>
    <w:sectPr w:rsidR="00E13114" w:rsidRPr="0028055E" w:rsidSect="00133994">
      <w:pgSz w:w="11906" w:h="16838"/>
      <w:pgMar w:top="284" w:right="284" w:bottom="284" w:left="284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7B" w:rsidRDefault="0082597B" w:rsidP="001955E5">
      <w:pPr>
        <w:spacing w:after="0" w:line="240" w:lineRule="auto"/>
      </w:pPr>
      <w:r>
        <w:separator/>
      </w:r>
    </w:p>
  </w:endnote>
  <w:endnote w:type="continuationSeparator" w:id="0">
    <w:p w:rsidR="0082597B" w:rsidRDefault="0082597B" w:rsidP="0019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7B" w:rsidRDefault="0082597B" w:rsidP="001955E5">
      <w:pPr>
        <w:spacing w:after="0" w:line="240" w:lineRule="auto"/>
      </w:pPr>
      <w:r>
        <w:separator/>
      </w:r>
    </w:p>
  </w:footnote>
  <w:footnote w:type="continuationSeparator" w:id="0">
    <w:p w:rsidR="0082597B" w:rsidRDefault="0082597B" w:rsidP="0019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A71"/>
    <w:multiLevelType w:val="multilevel"/>
    <w:tmpl w:val="826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70D3"/>
    <w:multiLevelType w:val="multilevel"/>
    <w:tmpl w:val="30B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E44E1"/>
    <w:multiLevelType w:val="hybridMultilevel"/>
    <w:tmpl w:val="6D361AD0"/>
    <w:lvl w:ilvl="0" w:tplc="F9C48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523F7"/>
    <w:multiLevelType w:val="multilevel"/>
    <w:tmpl w:val="F83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27E1F"/>
    <w:multiLevelType w:val="multilevel"/>
    <w:tmpl w:val="E370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8485C"/>
    <w:multiLevelType w:val="hybridMultilevel"/>
    <w:tmpl w:val="5BD8E8BA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5C44A2"/>
    <w:multiLevelType w:val="multilevel"/>
    <w:tmpl w:val="7BD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47124"/>
    <w:multiLevelType w:val="multilevel"/>
    <w:tmpl w:val="6BB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61F1D"/>
    <w:multiLevelType w:val="hybridMultilevel"/>
    <w:tmpl w:val="BC0EFBB8"/>
    <w:lvl w:ilvl="0" w:tplc="F9C48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FB"/>
    <w:multiLevelType w:val="hybridMultilevel"/>
    <w:tmpl w:val="CE7C0BCC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100D8C"/>
    <w:multiLevelType w:val="multilevel"/>
    <w:tmpl w:val="E75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6053D"/>
    <w:multiLevelType w:val="hybridMultilevel"/>
    <w:tmpl w:val="4AEA5CDA"/>
    <w:lvl w:ilvl="0" w:tplc="669E2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38659B"/>
    <w:multiLevelType w:val="multilevel"/>
    <w:tmpl w:val="49B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80B28"/>
    <w:multiLevelType w:val="hybridMultilevel"/>
    <w:tmpl w:val="757ECFFA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6991AA0"/>
    <w:multiLevelType w:val="hybridMultilevel"/>
    <w:tmpl w:val="7734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43BC"/>
    <w:multiLevelType w:val="multilevel"/>
    <w:tmpl w:val="78C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E"/>
    <w:rsid w:val="00076EAD"/>
    <w:rsid w:val="00087E2A"/>
    <w:rsid w:val="000B0990"/>
    <w:rsid w:val="000E426D"/>
    <w:rsid w:val="00100D2A"/>
    <w:rsid w:val="00127D3C"/>
    <w:rsid w:val="00133994"/>
    <w:rsid w:val="0015640D"/>
    <w:rsid w:val="00164118"/>
    <w:rsid w:val="001955E5"/>
    <w:rsid w:val="001B3E06"/>
    <w:rsid w:val="00231BDE"/>
    <w:rsid w:val="00262CF9"/>
    <w:rsid w:val="0028055E"/>
    <w:rsid w:val="002A1822"/>
    <w:rsid w:val="002C2E04"/>
    <w:rsid w:val="002F6063"/>
    <w:rsid w:val="003265F2"/>
    <w:rsid w:val="003E1F46"/>
    <w:rsid w:val="003E4C58"/>
    <w:rsid w:val="003F054B"/>
    <w:rsid w:val="00405BF1"/>
    <w:rsid w:val="00452EA7"/>
    <w:rsid w:val="004938B7"/>
    <w:rsid w:val="00494CE5"/>
    <w:rsid w:val="004A0321"/>
    <w:rsid w:val="004C27E3"/>
    <w:rsid w:val="00521F44"/>
    <w:rsid w:val="0058296E"/>
    <w:rsid w:val="00584F7A"/>
    <w:rsid w:val="005A4E88"/>
    <w:rsid w:val="005F05D0"/>
    <w:rsid w:val="006249F7"/>
    <w:rsid w:val="006313BE"/>
    <w:rsid w:val="006427B1"/>
    <w:rsid w:val="0066083D"/>
    <w:rsid w:val="006960AF"/>
    <w:rsid w:val="0069783E"/>
    <w:rsid w:val="006D2BE3"/>
    <w:rsid w:val="006E6855"/>
    <w:rsid w:val="00730D60"/>
    <w:rsid w:val="0075156B"/>
    <w:rsid w:val="007F3841"/>
    <w:rsid w:val="00807400"/>
    <w:rsid w:val="008146F9"/>
    <w:rsid w:val="0082597B"/>
    <w:rsid w:val="00855923"/>
    <w:rsid w:val="00875224"/>
    <w:rsid w:val="008978A7"/>
    <w:rsid w:val="00897CEF"/>
    <w:rsid w:val="00921223"/>
    <w:rsid w:val="00924E87"/>
    <w:rsid w:val="0093451C"/>
    <w:rsid w:val="0094430D"/>
    <w:rsid w:val="009B7F1F"/>
    <w:rsid w:val="009D25DD"/>
    <w:rsid w:val="00A30B3C"/>
    <w:rsid w:val="00A5529F"/>
    <w:rsid w:val="00A556C6"/>
    <w:rsid w:val="00A650EA"/>
    <w:rsid w:val="00A8104E"/>
    <w:rsid w:val="00AD29E6"/>
    <w:rsid w:val="00AD7CA3"/>
    <w:rsid w:val="00B44056"/>
    <w:rsid w:val="00B448E9"/>
    <w:rsid w:val="00B7513E"/>
    <w:rsid w:val="00B765B3"/>
    <w:rsid w:val="00B9414E"/>
    <w:rsid w:val="00C0090A"/>
    <w:rsid w:val="00CD3B50"/>
    <w:rsid w:val="00D2617E"/>
    <w:rsid w:val="00D37C0B"/>
    <w:rsid w:val="00D4146D"/>
    <w:rsid w:val="00D605BE"/>
    <w:rsid w:val="00D712ED"/>
    <w:rsid w:val="00DD1B44"/>
    <w:rsid w:val="00DD25ED"/>
    <w:rsid w:val="00DD7571"/>
    <w:rsid w:val="00DE7588"/>
    <w:rsid w:val="00E13114"/>
    <w:rsid w:val="00E219BA"/>
    <w:rsid w:val="00E3127B"/>
    <w:rsid w:val="00E534CB"/>
    <w:rsid w:val="00E6017E"/>
    <w:rsid w:val="00E75059"/>
    <w:rsid w:val="00E81F08"/>
    <w:rsid w:val="00EA1508"/>
    <w:rsid w:val="00EA7921"/>
    <w:rsid w:val="00EE10A3"/>
    <w:rsid w:val="00EE2536"/>
    <w:rsid w:val="00F25047"/>
    <w:rsid w:val="00FA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A8BA-AFC5-4FDE-90A2-EEBCBC3B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BE"/>
    <w:rPr>
      <w:rFonts w:ascii="Calibri" w:eastAsia="Calibri" w:hAnsi="Calibri" w:cs="Times New Roman"/>
    </w:rPr>
  </w:style>
  <w:style w:type="paragraph" w:styleId="2">
    <w:name w:val="heading 2"/>
    <w:next w:val="a"/>
    <w:link w:val="20"/>
    <w:qFormat/>
    <w:rsid w:val="00A8104E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313BE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63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rsid w:val="006313BE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6313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u-2-msonormal">
    <w:name w:val="u-2-msonormal"/>
    <w:basedOn w:val="a"/>
    <w:rsid w:val="00631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313B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basedOn w:val="a0"/>
    <w:rsid w:val="00CD3B50"/>
    <w:rPr>
      <w:vertAlign w:val="superscript"/>
    </w:rPr>
  </w:style>
  <w:style w:type="paragraph" w:styleId="a9">
    <w:name w:val="footnote text"/>
    <w:basedOn w:val="a"/>
    <w:link w:val="aa"/>
    <w:rsid w:val="00CD3B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D3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6EAD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8104E"/>
    <w:rPr>
      <w:rFonts w:ascii="Cambria" w:eastAsia="SimSun" w:hAnsi="Cambria" w:cs="Times New Roman"/>
      <w:b/>
      <w:bCs/>
      <w:i/>
      <w:iCs/>
      <w:sz w:val="28"/>
      <w:szCs w:val="28"/>
      <w:lang w:val="en-US" w:eastAsia="zh-CN"/>
    </w:rPr>
  </w:style>
  <w:style w:type="numbering" w:customStyle="1" w:styleId="1">
    <w:name w:val="Нет списка1"/>
    <w:next w:val="a2"/>
    <w:uiPriority w:val="99"/>
    <w:semiHidden/>
    <w:unhideWhenUsed/>
    <w:rsid w:val="00A8104E"/>
  </w:style>
  <w:style w:type="paragraph" w:styleId="ad">
    <w:name w:val="List Paragraph"/>
    <w:basedOn w:val="a"/>
    <w:uiPriority w:val="34"/>
    <w:qFormat/>
    <w:rsid w:val="00A810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A8104E"/>
    <w:rPr>
      <w:shd w:val="clear" w:color="auto" w:fill="FFFFFF"/>
    </w:rPr>
  </w:style>
  <w:style w:type="character" w:customStyle="1" w:styleId="12">
    <w:name w:val="Заголовок №1 (2)_"/>
    <w:basedOn w:val="a0"/>
    <w:link w:val="120"/>
    <w:rsid w:val="00A8104E"/>
    <w:rPr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8104E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rFonts w:asciiTheme="minorHAnsi" w:eastAsiaTheme="minorHAnsi" w:hAnsiTheme="minorHAnsi" w:cstheme="minorBidi"/>
    </w:rPr>
  </w:style>
  <w:style w:type="paragraph" w:customStyle="1" w:styleId="120">
    <w:name w:val="Заголовок №1 (2)"/>
    <w:basedOn w:val="a"/>
    <w:link w:val="12"/>
    <w:rsid w:val="00A8104E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rFonts w:asciiTheme="minorHAnsi" w:eastAsiaTheme="minorHAnsi" w:hAnsiTheme="minorHAnsi" w:cstheme="minorBidi"/>
      <w:sz w:val="25"/>
      <w:szCs w:val="25"/>
    </w:rPr>
  </w:style>
  <w:style w:type="table" w:customStyle="1" w:styleId="10">
    <w:name w:val="Сетка таблицы1"/>
    <w:basedOn w:val="a1"/>
    <w:uiPriority w:val="59"/>
    <w:rsid w:val="00A810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A810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Верхний колонтитул Знак1"/>
    <w:rsid w:val="00A8104E"/>
    <w:rPr>
      <w:rFonts w:ascii="Calibri" w:eastAsia="Calibri" w:hAnsi="Calibri" w:cs="Times New Roman"/>
    </w:rPr>
  </w:style>
  <w:style w:type="character" w:customStyle="1" w:styleId="13">
    <w:name w:val="Нижний колонтитул Знак1"/>
    <w:rsid w:val="00A8104E"/>
    <w:rPr>
      <w:rFonts w:ascii="Calibri" w:eastAsia="Calibri" w:hAnsi="Calibri" w:cs="Times New Roman"/>
    </w:rPr>
  </w:style>
  <w:style w:type="character" w:customStyle="1" w:styleId="23">
    <w:name w:val="Верхний колонтитул Знак2"/>
    <w:basedOn w:val="a0"/>
    <w:uiPriority w:val="99"/>
    <w:semiHidden/>
    <w:rsid w:val="00A8104E"/>
    <w:rPr>
      <w:rFonts w:eastAsia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A8104E"/>
    <w:rPr>
      <w:rFonts w:eastAsia="Times New Roman"/>
      <w:sz w:val="20"/>
      <w:szCs w:val="20"/>
      <w:lang w:eastAsia="ru-RU"/>
    </w:rPr>
  </w:style>
  <w:style w:type="paragraph" w:styleId="af">
    <w:name w:val="Normal (Web)"/>
    <w:basedOn w:val="a"/>
    <w:rsid w:val="00A8104E"/>
    <w:pPr>
      <w:spacing w:after="0" w:line="240" w:lineRule="auto"/>
    </w:pPr>
    <w:rPr>
      <w:rFonts w:eastAsia="SimSun"/>
      <w:sz w:val="24"/>
      <w:szCs w:val="24"/>
      <w:lang w:val="en-US" w:eastAsia="zh-CN"/>
    </w:rPr>
  </w:style>
  <w:style w:type="character" w:customStyle="1" w:styleId="24">
    <w:name w:val="Нижний колонтитул Знак2"/>
    <w:basedOn w:val="a0"/>
    <w:uiPriority w:val="99"/>
    <w:semiHidden/>
    <w:rsid w:val="00A8104E"/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A81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9DB3-EC18-4591-89A3-282467C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14</cp:revision>
  <cp:lastPrinted>2022-02-28T11:10:00Z</cp:lastPrinted>
  <dcterms:created xsi:type="dcterms:W3CDTF">2020-12-14T18:23:00Z</dcterms:created>
  <dcterms:modified xsi:type="dcterms:W3CDTF">2022-09-28T18:44:00Z</dcterms:modified>
</cp:coreProperties>
</file>